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ook w:val="04A0" w:firstRow="1" w:lastRow="0" w:firstColumn="1" w:lastColumn="0" w:noHBand="0" w:noVBand="1"/>
      </w:tblPr>
      <w:tblGrid>
        <w:gridCol w:w="1010"/>
        <w:gridCol w:w="2842"/>
        <w:gridCol w:w="2842"/>
        <w:gridCol w:w="2898"/>
        <w:gridCol w:w="2898"/>
        <w:gridCol w:w="2898"/>
      </w:tblGrid>
      <w:tr w:rsidR="00032ECB" w:rsidRPr="00032ECB" w:rsidTr="00C82415">
        <w:trPr>
          <w:trHeight w:val="417"/>
        </w:trPr>
        <w:tc>
          <w:tcPr>
            <w:tcW w:w="1018" w:type="dxa"/>
            <w:shd w:val="clear" w:color="auto" w:fill="DDD9C3" w:themeFill="background2" w:themeFillShade="E6"/>
          </w:tcPr>
          <w:p w:rsidR="00032ECB" w:rsidRPr="00032ECB" w:rsidRDefault="00032ECB" w:rsidP="00032ECB">
            <w:pPr>
              <w:rPr>
                <w:sz w:val="32"/>
              </w:rPr>
            </w:pPr>
            <w:r>
              <w:rPr>
                <w:sz w:val="32"/>
              </w:rPr>
              <w:t>Activity</w:t>
            </w:r>
          </w:p>
        </w:tc>
        <w:tc>
          <w:tcPr>
            <w:tcW w:w="287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1372870</wp:posOffset>
                      </wp:positionH>
                      <wp:positionV relativeFrom="paragraph">
                        <wp:posOffset>-482600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1pt;margin-top:-38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874" w:type="dxa"/>
            <w:shd w:val="clear" w:color="auto" w:fill="DDD9C3" w:themeFill="background2" w:themeFillShade="E6"/>
          </w:tcPr>
          <w:p w:rsidR="00032ECB" w:rsidRPr="00032ECB" w:rsidRDefault="00032ECB" w:rsidP="00032ECB">
            <w:pPr>
              <w:jc w:val="center"/>
              <w:rPr>
                <w:sz w:val="32"/>
              </w:rPr>
            </w:pPr>
            <w:r>
              <w:rPr>
                <w:sz w:val="32"/>
              </w:rPr>
              <w:t>Tuesday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85B89" w:rsidTr="00C82415">
        <w:trPr>
          <w:trHeight w:val="903"/>
        </w:trPr>
        <w:tc>
          <w:tcPr>
            <w:tcW w:w="1018" w:type="dxa"/>
            <w:shd w:val="clear" w:color="auto" w:fill="C6D9F1" w:themeFill="text2" w:themeFillTint="33"/>
          </w:tcPr>
          <w:p w:rsidR="00A85B89" w:rsidRPr="000071CE" w:rsidRDefault="00A85B89" w:rsidP="00A85B89">
            <w:pPr>
              <w:rPr>
                <w:b/>
                <w:sz w:val="18"/>
              </w:rPr>
            </w:pPr>
            <w:r w:rsidRPr="000071CE">
              <w:rPr>
                <w:b/>
                <w:sz w:val="18"/>
              </w:rPr>
              <w:t>PE</w:t>
            </w:r>
          </w:p>
          <w:p w:rsidR="00A85B89" w:rsidRPr="000071CE" w:rsidRDefault="00A85B89" w:rsidP="00A85B89">
            <w:pPr>
              <w:rPr>
                <w:sz w:val="18"/>
              </w:rPr>
            </w:pPr>
            <w:r>
              <w:rPr>
                <w:sz w:val="18"/>
              </w:rPr>
              <w:t>9.00 – 9.30</w:t>
            </w:r>
          </w:p>
        </w:tc>
        <w:tc>
          <w:tcPr>
            <w:tcW w:w="287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87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r>
      <w:tr w:rsidR="000071CE" w:rsidTr="00C82415">
        <w:trPr>
          <w:trHeight w:val="956"/>
        </w:trPr>
        <w:tc>
          <w:tcPr>
            <w:tcW w:w="1018"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874" w:type="dxa"/>
          </w:tcPr>
          <w:p w:rsidR="001A6FD3" w:rsidRDefault="004D65F1" w:rsidP="000071CE">
            <w:r>
              <w:t xml:space="preserve">Continue to read Paddington Bear and answer questions but if you have finished log onto Read Theory and work on some of the questions on there. </w:t>
            </w:r>
          </w:p>
        </w:tc>
        <w:tc>
          <w:tcPr>
            <w:tcW w:w="2874" w:type="dxa"/>
          </w:tcPr>
          <w:p w:rsidR="001A6FD3" w:rsidRDefault="004D65F1" w:rsidP="000071CE">
            <w:r>
              <w:t>Continue to read Paddington Bear and answer questions but if you have finished log onto Read Theory and work on some of the questions on there.</w:t>
            </w:r>
          </w:p>
        </w:tc>
        <w:tc>
          <w:tcPr>
            <w:tcW w:w="2874" w:type="dxa"/>
          </w:tcPr>
          <w:p w:rsidR="000071CE" w:rsidRDefault="004D65F1" w:rsidP="000071CE">
            <w:r>
              <w:t>Continue to read Paddington Bear and answer questions but if you have finished log onto Read Theory and work on some of the questions on there.</w:t>
            </w:r>
          </w:p>
        </w:tc>
        <w:tc>
          <w:tcPr>
            <w:tcW w:w="2874" w:type="dxa"/>
          </w:tcPr>
          <w:p w:rsidR="001A6FD3" w:rsidRDefault="004D65F1" w:rsidP="000071CE">
            <w:r>
              <w:t>Continue to read Paddington Bear and answer questions but if you have finished log onto Read Theory and work on some of the questions on there.</w:t>
            </w:r>
          </w:p>
        </w:tc>
        <w:tc>
          <w:tcPr>
            <w:tcW w:w="2874" w:type="dxa"/>
          </w:tcPr>
          <w:p w:rsidR="001A6FD3" w:rsidRDefault="004D65F1" w:rsidP="000071CE">
            <w:r>
              <w:t>Continue to read Paddington Bear and answer questions but if you have finished log onto Read Theory and work on some of the questions on there.</w:t>
            </w:r>
          </w:p>
        </w:tc>
      </w:tr>
      <w:tr w:rsidR="00A85B89" w:rsidTr="00C82415">
        <w:trPr>
          <w:trHeight w:val="956"/>
        </w:trPr>
        <w:tc>
          <w:tcPr>
            <w:tcW w:w="1018" w:type="dxa"/>
            <w:shd w:val="clear" w:color="auto" w:fill="C6D9F1" w:themeFill="text2" w:themeFillTint="33"/>
          </w:tcPr>
          <w:p w:rsidR="00A85B89" w:rsidRPr="000071CE" w:rsidRDefault="00A85B89" w:rsidP="00A85B89">
            <w:pPr>
              <w:rPr>
                <w:b/>
                <w:sz w:val="18"/>
              </w:rPr>
            </w:pPr>
            <w:r w:rsidRPr="000071CE">
              <w:rPr>
                <w:b/>
                <w:sz w:val="18"/>
              </w:rPr>
              <w:t>Writing</w:t>
            </w:r>
          </w:p>
          <w:p w:rsidR="00A85B89" w:rsidRPr="000071CE" w:rsidRDefault="00A85B89" w:rsidP="00A85B89">
            <w:pPr>
              <w:rPr>
                <w:sz w:val="18"/>
              </w:rPr>
            </w:pPr>
            <w:r>
              <w:rPr>
                <w:sz w:val="18"/>
              </w:rPr>
              <w:t>10.00 – 10.20</w:t>
            </w:r>
          </w:p>
        </w:tc>
        <w:tc>
          <w:tcPr>
            <w:tcW w:w="2874" w:type="dxa"/>
          </w:tcPr>
          <w:p w:rsidR="00A85B89" w:rsidRDefault="00A85B89" w:rsidP="00A85B89">
            <w:r>
              <w:t xml:space="preserve">Write a letter to one of your friends telling them about what you have been doing at home and what you would like to do when you see them again. If you can, try and post the letter to your friend. </w:t>
            </w:r>
          </w:p>
        </w:tc>
        <w:tc>
          <w:tcPr>
            <w:tcW w:w="2874" w:type="dxa"/>
          </w:tcPr>
          <w:p w:rsidR="00A85B89" w:rsidRDefault="00A85B89" w:rsidP="00A85B89">
            <w:r>
              <w:t>Write a letter to one of your friends telling them about what you have been doing at home and what you would like to do when you see them again. If you can, try and post the letter to your friend.</w:t>
            </w:r>
          </w:p>
        </w:tc>
        <w:tc>
          <w:tcPr>
            <w:tcW w:w="2874" w:type="dxa"/>
          </w:tcPr>
          <w:p w:rsidR="00A85B89" w:rsidRPr="00544C87" w:rsidRDefault="00A85B89" w:rsidP="00A85B89">
            <w:r>
              <w:t>Write a letter to one of your friends telling them about what you have been doing at home and what you would like to do when you see them again. If you can, try and post the letter to your friend.</w:t>
            </w:r>
          </w:p>
        </w:tc>
        <w:tc>
          <w:tcPr>
            <w:tcW w:w="2874" w:type="dxa"/>
          </w:tcPr>
          <w:p w:rsidR="00A85B89" w:rsidRDefault="00A85B89" w:rsidP="00A85B89">
            <w:r>
              <w:t>Write a letter to one of your friends telling them about what you have been doing at home and what you would like to do when you see them again. If you can, try and post the letter to your friend.</w:t>
            </w:r>
          </w:p>
        </w:tc>
        <w:tc>
          <w:tcPr>
            <w:tcW w:w="2874" w:type="dxa"/>
          </w:tcPr>
          <w:p w:rsidR="00A85B89" w:rsidRDefault="00A85B89" w:rsidP="00A85B89">
            <w:r>
              <w:t>Write a letter to one of your friends telling them about what you have been doing at home and what you would like to do when you see them again. If you can, try and post the letter to your friend.</w:t>
            </w:r>
          </w:p>
        </w:tc>
      </w:tr>
      <w:tr w:rsidR="00A85B89" w:rsidTr="00C82415">
        <w:trPr>
          <w:trHeight w:val="956"/>
        </w:trPr>
        <w:tc>
          <w:tcPr>
            <w:tcW w:w="1018" w:type="dxa"/>
            <w:shd w:val="clear" w:color="auto" w:fill="C6D9F1" w:themeFill="text2" w:themeFillTint="33"/>
          </w:tcPr>
          <w:p w:rsidR="00A85B89" w:rsidRPr="000071CE" w:rsidRDefault="00A85B89" w:rsidP="00A85B89">
            <w:pPr>
              <w:rPr>
                <w:b/>
                <w:sz w:val="18"/>
              </w:rPr>
            </w:pPr>
            <w:r>
              <w:rPr>
                <w:b/>
                <w:sz w:val="18"/>
              </w:rPr>
              <w:t>Handwriting</w:t>
            </w:r>
          </w:p>
          <w:p w:rsidR="00A85B89" w:rsidRPr="000071CE" w:rsidRDefault="00A85B89" w:rsidP="00A85B89">
            <w:pPr>
              <w:rPr>
                <w:sz w:val="18"/>
              </w:rPr>
            </w:pPr>
            <w:r>
              <w:rPr>
                <w:sz w:val="18"/>
              </w:rPr>
              <w:t>10.20</w:t>
            </w:r>
            <w:r w:rsidRPr="000071CE">
              <w:rPr>
                <w:sz w:val="18"/>
              </w:rPr>
              <w:t xml:space="preserve"> – 10.45</w:t>
            </w:r>
          </w:p>
        </w:tc>
        <w:tc>
          <w:tcPr>
            <w:tcW w:w="2874" w:type="dxa"/>
          </w:tcPr>
          <w:p w:rsidR="00A85B89" w:rsidRDefault="00A85B89" w:rsidP="00A85B89">
            <w:r>
              <w:t xml:space="preserve">Practice your handwriting and spelling at the same time by writing down the spelling words for term 5. </w:t>
            </w:r>
          </w:p>
        </w:tc>
        <w:tc>
          <w:tcPr>
            <w:tcW w:w="2874" w:type="dxa"/>
          </w:tcPr>
          <w:p w:rsidR="00A85B89" w:rsidRDefault="00A85B89" w:rsidP="00A85B89">
            <w:r>
              <w:t>Practice your handwriting and spelling at the same time by writing down the spelling words for term 5.</w:t>
            </w:r>
          </w:p>
        </w:tc>
        <w:tc>
          <w:tcPr>
            <w:tcW w:w="2874" w:type="dxa"/>
          </w:tcPr>
          <w:p w:rsidR="00A85B89" w:rsidRDefault="00A85B89" w:rsidP="00A85B89">
            <w:r>
              <w:t>Practice your handwriting and spelling at the same time by writing down the spelling words for term 5.</w:t>
            </w:r>
          </w:p>
        </w:tc>
        <w:tc>
          <w:tcPr>
            <w:tcW w:w="2874" w:type="dxa"/>
          </w:tcPr>
          <w:p w:rsidR="00A85B89" w:rsidRDefault="00A85B89" w:rsidP="00A85B89">
            <w:r>
              <w:t>Practice your handwriting and spelling at the same time by writing down the spelling words for term 5.</w:t>
            </w:r>
          </w:p>
        </w:tc>
        <w:tc>
          <w:tcPr>
            <w:tcW w:w="2874" w:type="dxa"/>
          </w:tcPr>
          <w:p w:rsidR="00A85B89" w:rsidRDefault="00A85B89" w:rsidP="00A85B89">
            <w:r>
              <w:t>Practice your handwriting and spelling at the same time by writing down the spelling words for term 5.</w:t>
            </w:r>
          </w:p>
        </w:tc>
      </w:tr>
      <w:tr w:rsidR="00A85B89" w:rsidTr="00C82415">
        <w:trPr>
          <w:trHeight w:val="438"/>
        </w:trPr>
        <w:tc>
          <w:tcPr>
            <w:tcW w:w="1018" w:type="dxa"/>
            <w:shd w:val="clear" w:color="auto" w:fill="DDD9C3" w:themeFill="background2" w:themeFillShade="E6"/>
          </w:tcPr>
          <w:p w:rsidR="00A85B89" w:rsidRPr="000071CE" w:rsidRDefault="00A85B89" w:rsidP="00A85B89">
            <w:pPr>
              <w:rPr>
                <w:b/>
                <w:sz w:val="18"/>
              </w:rPr>
            </w:pPr>
            <w:r>
              <w:rPr>
                <w:b/>
                <w:sz w:val="18"/>
              </w:rPr>
              <w:t>B</w:t>
            </w:r>
            <w:r w:rsidRPr="000071CE">
              <w:rPr>
                <w:b/>
                <w:sz w:val="18"/>
              </w:rPr>
              <w:t>reak</w:t>
            </w:r>
          </w:p>
          <w:p w:rsidR="00A85B89" w:rsidRPr="000071CE" w:rsidRDefault="00A85B89" w:rsidP="00A85B89">
            <w:pPr>
              <w:rPr>
                <w:sz w:val="18"/>
              </w:rPr>
            </w:pPr>
            <w:r w:rsidRPr="000071CE">
              <w:rPr>
                <w:sz w:val="18"/>
              </w:rPr>
              <w:t>10.45 – 11.15</w:t>
            </w:r>
          </w:p>
        </w:tc>
        <w:tc>
          <w:tcPr>
            <w:tcW w:w="2874" w:type="dxa"/>
            <w:shd w:val="clear" w:color="auto" w:fill="DDD9C3" w:themeFill="background2" w:themeFillShade="E6"/>
          </w:tcPr>
          <w:p w:rsidR="00A85B89" w:rsidRDefault="00A85B89" w:rsidP="00A85B89"/>
        </w:tc>
        <w:tc>
          <w:tcPr>
            <w:tcW w:w="2874" w:type="dxa"/>
            <w:shd w:val="clear" w:color="auto" w:fill="DDD9C3" w:themeFill="background2" w:themeFillShade="E6"/>
          </w:tcPr>
          <w:p w:rsidR="00A85B89" w:rsidRDefault="00A85B89" w:rsidP="00A85B89"/>
        </w:tc>
        <w:tc>
          <w:tcPr>
            <w:tcW w:w="2874" w:type="dxa"/>
            <w:shd w:val="clear" w:color="auto" w:fill="DDD9C3" w:themeFill="background2" w:themeFillShade="E6"/>
          </w:tcPr>
          <w:p w:rsidR="00A85B89" w:rsidRDefault="00A85B89" w:rsidP="00A85B89"/>
        </w:tc>
        <w:tc>
          <w:tcPr>
            <w:tcW w:w="2874" w:type="dxa"/>
            <w:shd w:val="clear" w:color="auto" w:fill="DDD9C3" w:themeFill="background2" w:themeFillShade="E6"/>
          </w:tcPr>
          <w:p w:rsidR="00A85B89" w:rsidRDefault="00A85B89" w:rsidP="00A85B89"/>
        </w:tc>
        <w:tc>
          <w:tcPr>
            <w:tcW w:w="2874" w:type="dxa"/>
            <w:shd w:val="clear" w:color="auto" w:fill="DDD9C3" w:themeFill="background2" w:themeFillShade="E6"/>
          </w:tcPr>
          <w:p w:rsidR="00A85B89" w:rsidRDefault="00A85B89" w:rsidP="00A85B89"/>
        </w:tc>
      </w:tr>
      <w:tr w:rsidR="00A85B89" w:rsidTr="00C82415">
        <w:trPr>
          <w:trHeight w:val="903"/>
        </w:trPr>
        <w:tc>
          <w:tcPr>
            <w:tcW w:w="1018" w:type="dxa"/>
            <w:shd w:val="clear" w:color="auto" w:fill="C6D9F1" w:themeFill="text2" w:themeFillTint="33"/>
          </w:tcPr>
          <w:p w:rsidR="00A85B89" w:rsidRPr="000071CE" w:rsidRDefault="00A85B89" w:rsidP="00A85B89">
            <w:pPr>
              <w:rPr>
                <w:b/>
                <w:sz w:val="18"/>
              </w:rPr>
            </w:pPr>
            <w:r w:rsidRPr="000071CE">
              <w:rPr>
                <w:b/>
                <w:sz w:val="18"/>
              </w:rPr>
              <w:t>Maths – fluency</w:t>
            </w:r>
          </w:p>
          <w:p w:rsidR="00A85B89" w:rsidRPr="000071CE" w:rsidRDefault="00A85B89" w:rsidP="00A85B89">
            <w:pPr>
              <w:rPr>
                <w:sz w:val="18"/>
              </w:rPr>
            </w:pPr>
            <w:r w:rsidRPr="000071CE">
              <w:rPr>
                <w:sz w:val="18"/>
              </w:rPr>
              <w:t>11.15 – 11.30</w:t>
            </w:r>
          </w:p>
        </w:tc>
        <w:tc>
          <w:tcPr>
            <w:tcW w:w="2874" w:type="dxa"/>
          </w:tcPr>
          <w:p w:rsidR="00A85B89" w:rsidRPr="000D137C" w:rsidRDefault="00FE7CBA" w:rsidP="00FE7CBA">
            <w:r>
              <w:t xml:space="preserve">Follow sheet A that is posted on Owls blog. Adding two two-digit numbers together when the one do not bridge 10. </w:t>
            </w:r>
          </w:p>
        </w:tc>
        <w:tc>
          <w:tcPr>
            <w:tcW w:w="2874" w:type="dxa"/>
          </w:tcPr>
          <w:p w:rsidR="00A85B89" w:rsidRPr="000D137C" w:rsidRDefault="00FE7CBA" w:rsidP="00A85B89">
            <w:r>
              <w:t xml:space="preserve">Follow sheet B that is posted on Owls blog. Adding two two-digit numbers together when the ones bridge 10. </w:t>
            </w:r>
          </w:p>
        </w:tc>
        <w:tc>
          <w:tcPr>
            <w:tcW w:w="2874" w:type="dxa"/>
          </w:tcPr>
          <w:p w:rsidR="00A85B89" w:rsidRPr="000D137C" w:rsidRDefault="00FE7CBA" w:rsidP="00A85B89">
            <w:r>
              <w:t xml:space="preserve">Practice 2, 5 and 10 times tables. </w:t>
            </w:r>
            <w:r w:rsidR="00A85B89">
              <w:t xml:space="preserve"> </w:t>
            </w:r>
          </w:p>
        </w:tc>
        <w:tc>
          <w:tcPr>
            <w:tcW w:w="2874" w:type="dxa"/>
          </w:tcPr>
          <w:p w:rsidR="00A85B89" w:rsidRPr="000D137C" w:rsidRDefault="00FE7CBA" w:rsidP="00FE7CBA">
            <w:r>
              <w:t>Follow sheet C that is posted on the Owls blog. Subtracting two two-digit numbers when exchanging does not take place</w:t>
            </w:r>
            <w:bookmarkStart w:id="0" w:name="_GoBack"/>
            <w:bookmarkEnd w:id="0"/>
            <w:r>
              <w:t xml:space="preserve">. </w:t>
            </w:r>
          </w:p>
        </w:tc>
        <w:tc>
          <w:tcPr>
            <w:tcW w:w="2874" w:type="dxa"/>
          </w:tcPr>
          <w:p w:rsidR="00A85B89" w:rsidRPr="000D137C" w:rsidRDefault="00FE7CBA" w:rsidP="00A85B89">
            <w:r>
              <w:t xml:space="preserve">Follow sheet D that is posted on the Owls blog. Subtracting two two-digit numbers when exchanging needs to take place. </w:t>
            </w:r>
          </w:p>
        </w:tc>
      </w:tr>
      <w:tr w:rsidR="0004702C" w:rsidTr="00C8097B">
        <w:trPr>
          <w:trHeight w:val="416"/>
        </w:trPr>
        <w:tc>
          <w:tcPr>
            <w:tcW w:w="1018" w:type="dxa"/>
            <w:shd w:val="clear" w:color="auto" w:fill="C6D9F1" w:themeFill="text2" w:themeFillTint="33"/>
          </w:tcPr>
          <w:p w:rsidR="0004702C" w:rsidRPr="000071CE" w:rsidRDefault="0004702C" w:rsidP="0004702C">
            <w:pPr>
              <w:rPr>
                <w:b/>
                <w:sz w:val="18"/>
              </w:rPr>
            </w:pPr>
            <w:r w:rsidRPr="000071CE">
              <w:rPr>
                <w:b/>
                <w:sz w:val="18"/>
              </w:rPr>
              <w:t>Maths – problem solving</w:t>
            </w:r>
          </w:p>
          <w:p w:rsidR="0004702C" w:rsidRPr="000071CE" w:rsidRDefault="0004702C" w:rsidP="0004702C">
            <w:pPr>
              <w:rPr>
                <w:sz w:val="18"/>
              </w:rPr>
            </w:pPr>
            <w:r w:rsidRPr="000071CE">
              <w:rPr>
                <w:sz w:val="18"/>
              </w:rPr>
              <w:t xml:space="preserve">11.30 – 12.00 </w:t>
            </w:r>
          </w:p>
        </w:tc>
        <w:tc>
          <w:tcPr>
            <w:tcW w:w="2874" w:type="dxa"/>
          </w:tcPr>
          <w:p w:rsidR="0004702C" w:rsidRDefault="0004702C" w:rsidP="0004702C">
            <w:pPr>
              <w:jc w:val="center"/>
              <w:rPr>
                <w:sz w:val="18"/>
              </w:rPr>
            </w:pPr>
            <w:r>
              <w:rPr>
                <w:sz w:val="18"/>
              </w:rPr>
              <w:t>Halves</w:t>
            </w:r>
          </w:p>
          <w:p w:rsidR="0004702C" w:rsidRPr="0017334D" w:rsidRDefault="00F12E00" w:rsidP="00F12E00">
            <w:pPr>
              <w:rPr>
                <w:sz w:val="18"/>
              </w:rPr>
            </w:pPr>
            <w:r>
              <w:rPr>
                <w:sz w:val="18"/>
              </w:rPr>
              <w:t>C</w:t>
            </w:r>
            <w:r>
              <w:rPr>
                <w:sz w:val="18"/>
              </w:rPr>
              <w:t>ount up some objects that are 40</w:t>
            </w:r>
            <w:r>
              <w:rPr>
                <w:sz w:val="18"/>
              </w:rPr>
              <w:t xml:space="preserve"> or less. Now find out what half of that number is by making two circles and sharing the number between the two circles. Write down half of the objects you’ve found.</w:t>
            </w:r>
          </w:p>
        </w:tc>
        <w:tc>
          <w:tcPr>
            <w:tcW w:w="2874" w:type="dxa"/>
          </w:tcPr>
          <w:p w:rsidR="0004702C" w:rsidRDefault="0004702C" w:rsidP="0004702C">
            <w:pPr>
              <w:jc w:val="center"/>
              <w:rPr>
                <w:sz w:val="18"/>
              </w:rPr>
            </w:pPr>
            <w:r>
              <w:rPr>
                <w:sz w:val="18"/>
              </w:rPr>
              <w:t>Doubles</w:t>
            </w:r>
          </w:p>
          <w:p w:rsidR="0004702C" w:rsidRPr="0017334D" w:rsidRDefault="0004702C" w:rsidP="0004702C">
            <w:pPr>
              <w:rPr>
                <w:sz w:val="18"/>
              </w:rPr>
            </w:pPr>
            <w:r>
              <w:rPr>
                <w:sz w:val="18"/>
              </w:rPr>
              <w:t>Coun</w:t>
            </w:r>
            <w:r w:rsidR="00F12E00">
              <w:rPr>
                <w:sz w:val="18"/>
              </w:rPr>
              <w:t>t up objects up to the number 50</w:t>
            </w:r>
            <w:r>
              <w:rPr>
                <w:sz w:val="18"/>
              </w:rPr>
              <w:t xml:space="preserve"> or less. Double that amount and count it again to find out what double your number is. Write down what double your objects is. </w:t>
            </w:r>
          </w:p>
        </w:tc>
        <w:tc>
          <w:tcPr>
            <w:tcW w:w="2874" w:type="dxa"/>
          </w:tcPr>
          <w:p w:rsidR="0004702C" w:rsidRDefault="00F12E00" w:rsidP="0004702C">
            <w:pPr>
              <w:jc w:val="center"/>
              <w:rPr>
                <w:sz w:val="18"/>
              </w:rPr>
            </w:pPr>
            <w:r>
              <w:rPr>
                <w:sz w:val="18"/>
              </w:rPr>
              <w:t xml:space="preserve">Half past </w:t>
            </w:r>
          </w:p>
          <w:p w:rsidR="0004702C" w:rsidRPr="0017334D" w:rsidRDefault="00F12E00" w:rsidP="0004702C">
            <w:pPr>
              <w:rPr>
                <w:sz w:val="18"/>
              </w:rPr>
            </w:pPr>
            <w:r>
              <w:rPr>
                <w:sz w:val="18"/>
              </w:rPr>
              <w:t>Talk</w:t>
            </w:r>
            <w:r>
              <w:rPr>
                <w:sz w:val="18"/>
              </w:rPr>
              <w:t xml:space="preserve"> about which hand is which on a clock and then go onto </w:t>
            </w:r>
            <w:hyperlink r:id="rId5" w:history="1">
              <w:r w:rsidRPr="00C75704">
                <w:rPr>
                  <w:rStyle w:val="Hyperlink"/>
                  <w:sz w:val="18"/>
                </w:rPr>
                <w:t>https://www.topmarks.co.uk/time/teaching-clock</w:t>
              </w:r>
            </w:hyperlink>
            <w:r>
              <w:rPr>
                <w:sz w:val="18"/>
              </w:rPr>
              <w:t xml:space="preserve"> and work on telling the time for half past.</w:t>
            </w:r>
          </w:p>
        </w:tc>
        <w:tc>
          <w:tcPr>
            <w:tcW w:w="2874" w:type="dxa"/>
          </w:tcPr>
          <w:p w:rsidR="0004702C" w:rsidRDefault="00F12E00" w:rsidP="0004702C">
            <w:pPr>
              <w:jc w:val="center"/>
              <w:rPr>
                <w:sz w:val="18"/>
              </w:rPr>
            </w:pPr>
            <w:r>
              <w:rPr>
                <w:sz w:val="18"/>
              </w:rPr>
              <w:t>Quarter past and to</w:t>
            </w:r>
          </w:p>
          <w:p w:rsidR="0004702C" w:rsidRPr="0017334D" w:rsidRDefault="00F12E00" w:rsidP="00F12E00">
            <w:pPr>
              <w:rPr>
                <w:sz w:val="18"/>
              </w:rPr>
            </w:pPr>
            <w:r>
              <w:rPr>
                <w:sz w:val="18"/>
              </w:rPr>
              <w:t>Recap t</w:t>
            </w:r>
            <w:r w:rsidR="0004702C">
              <w:rPr>
                <w:sz w:val="18"/>
              </w:rPr>
              <w:t>alk</w:t>
            </w:r>
            <w:r>
              <w:rPr>
                <w:sz w:val="18"/>
              </w:rPr>
              <w:t>ing</w:t>
            </w:r>
            <w:r w:rsidR="0004702C">
              <w:rPr>
                <w:sz w:val="18"/>
              </w:rPr>
              <w:t xml:space="preserve"> about the hands on a clock and which hand is which. </w:t>
            </w:r>
            <w:r>
              <w:rPr>
                <w:sz w:val="18"/>
              </w:rPr>
              <w:t xml:space="preserve">Discuss what happens when the minute hand is before or after the 6 on the clock. </w:t>
            </w:r>
            <w:r w:rsidR="0004702C">
              <w:rPr>
                <w:sz w:val="18"/>
              </w:rPr>
              <w:t xml:space="preserve">Go onto </w:t>
            </w:r>
            <w:hyperlink r:id="rId6" w:history="1">
              <w:r w:rsidR="0004702C" w:rsidRPr="00C75704">
                <w:rPr>
                  <w:rStyle w:val="Hyperlink"/>
                  <w:sz w:val="18"/>
                </w:rPr>
                <w:t>https://www.topmarks.co.uk/time/t</w:t>
              </w:r>
              <w:r w:rsidR="0004702C" w:rsidRPr="00C75704">
                <w:rPr>
                  <w:rStyle w:val="Hyperlink"/>
                  <w:sz w:val="18"/>
                </w:rPr>
                <w:lastRenderedPageBreak/>
                <w:t>eaching-clock</w:t>
              </w:r>
            </w:hyperlink>
            <w:r w:rsidR="0004702C">
              <w:rPr>
                <w:sz w:val="18"/>
              </w:rPr>
              <w:t xml:space="preserve"> an</w:t>
            </w:r>
            <w:r>
              <w:rPr>
                <w:sz w:val="18"/>
              </w:rPr>
              <w:t>d work on telling the time at quarter past and to</w:t>
            </w:r>
            <w:r w:rsidR="0004702C">
              <w:rPr>
                <w:sz w:val="18"/>
              </w:rPr>
              <w:t>.</w:t>
            </w:r>
          </w:p>
        </w:tc>
        <w:tc>
          <w:tcPr>
            <w:tcW w:w="2874" w:type="dxa"/>
          </w:tcPr>
          <w:p w:rsidR="0004702C" w:rsidRDefault="00F12E00" w:rsidP="0004702C">
            <w:pPr>
              <w:jc w:val="center"/>
              <w:rPr>
                <w:sz w:val="18"/>
              </w:rPr>
            </w:pPr>
            <w:r>
              <w:rPr>
                <w:sz w:val="18"/>
              </w:rPr>
              <w:lastRenderedPageBreak/>
              <w:t>5 minute intervals</w:t>
            </w:r>
          </w:p>
          <w:p w:rsidR="00F12E00" w:rsidRDefault="00F12E00" w:rsidP="00F12E00">
            <w:pPr>
              <w:rPr>
                <w:sz w:val="18"/>
              </w:rPr>
            </w:pPr>
            <w:r>
              <w:rPr>
                <w:sz w:val="18"/>
              </w:rPr>
              <w:t xml:space="preserve">Recap about what happens when the minute hand is before or after the 6. </w:t>
            </w:r>
            <w:r>
              <w:rPr>
                <w:sz w:val="18"/>
              </w:rPr>
              <w:t xml:space="preserve">Go onto </w:t>
            </w:r>
            <w:hyperlink r:id="rId7" w:history="1">
              <w:r w:rsidRPr="00C75704">
                <w:rPr>
                  <w:rStyle w:val="Hyperlink"/>
                  <w:sz w:val="18"/>
                </w:rPr>
                <w:t>https://www.topmarks.co.uk/time/teaching-clock</w:t>
              </w:r>
            </w:hyperlink>
            <w:r>
              <w:rPr>
                <w:sz w:val="18"/>
              </w:rPr>
              <w:t xml:space="preserve"> and work on telling</w:t>
            </w:r>
            <w:r>
              <w:rPr>
                <w:sz w:val="18"/>
              </w:rPr>
              <w:t xml:space="preserve"> the time at 5 minute intervals.</w:t>
            </w:r>
          </w:p>
          <w:p w:rsidR="0004702C" w:rsidRPr="0017334D" w:rsidRDefault="0004702C" w:rsidP="0004702C">
            <w:pPr>
              <w:rPr>
                <w:sz w:val="18"/>
              </w:rPr>
            </w:pPr>
          </w:p>
        </w:tc>
      </w:tr>
      <w:tr w:rsidR="0004702C" w:rsidTr="00C82415">
        <w:trPr>
          <w:trHeight w:val="609"/>
        </w:trPr>
        <w:tc>
          <w:tcPr>
            <w:tcW w:w="1018" w:type="dxa"/>
            <w:shd w:val="clear" w:color="auto" w:fill="DDD9C3" w:themeFill="background2" w:themeFillShade="E6"/>
          </w:tcPr>
          <w:p w:rsidR="0004702C" w:rsidRPr="000071CE" w:rsidRDefault="0004702C" w:rsidP="0004702C">
            <w:pPr>
              <w:rPr>
                <w:b/>
                <w:sz w:val="18"/>
              </w:rPr>
            </w:pPr>
            <w:r w:rsidRPr="000071CE">
              <w:rPr>
                <w:b/>
                <w:sz w:val="18"/>
              </w:rPr>
              <w:lastRenderedPageBreak/>
              <w:t xml:space="preserve">Lunch </w:t>
            </w:r>
          </w:p>
          <w:p w:rsidR="0004702C" w:rsidRPr="000071CE" w:rsidRDefault="0004702C" w:rsidP="0004702C">
            <w:pPr>
              <w:rPr>
                <w:sz w:val="18"/>
              </w:rPr>
            </w:pPr>
            <w:r w:rsidRPr="000071CE">
              <w:rPr>
                <w:sz w:val="18"/>
              </w:rPr>
              <w:t>12.00 - 1.30</w:t>
            </w:r>
          </w:p>
        </w:tc>
        <w:tc>
          <w:tcPr>
            <w:tcW w:w="2874" w:type="dxa"/>
            <w:shd w:val="clear" w:color="auto" w:fill="DDD9C3" w:themeFill="background2" w:themeFillShade="E6"/>
          </w:tcPr>
          <w:p w:rsidR="0004702C" w:rsidRDefault="0004702C" w:rsidP="0004702C"/>
        </w:tc>
        <w:tc>
          <w:tcPr>
            <w:tcW w:w="2874" w:type="dxa"/>
            <w:shd w:val="clear" w:color="auto" w:fill="DDD9C3" w:themeFill="background2" w:themeFillShade="E6"/>
          </w:tcPr>
          <w:p w:rsidR="0004702C" w:rsidRDefault="0004702C" w:rsidP="0004702C"/>
        </w:tc>
        <w:tc>
          <w:tcPr>
            <w:tcW w:w="2874" w:type="dxa"/>
            <w:shd w:val="clear" w:color="auto" w:fill="DDD9C3" w:themeFill="background2" w:themeFillShade="E6"/>
          </w:tcPr>
          <w:p w:rsidR="0004702C" w:rsidRDefault="0004702C" w:rsidP="0004702C"/>
        </w:tc>
        <w:tc>
          <w:tcPr>
            <w:tcW w:w="2874" w:type="dxa"/>
            <w:shd w:val="clear" w:color="auto" w:fill="DDD9C3" w:themeFill="background2" w:themeFillShade="E6"/>
          </w:tcPr>
          <w:p w:rsidR="0004702C" w:rsidRDefault="0004702C" w:rsidP="0004702C"/>
        </w:tc>
        <w:tc>
          <w:tcPr>
            <w:tcW w:w="2874" w:type="dxa"/>
            <w:shd w:val="clear" w:color="auto" w:fill="DDD9C3" w:themeFill="background2" w:themeFillShade="E6"/>
          </w:tcPr>
          <w:p w:rsidR="0004702C" w:rsidRDefault="0004702C" w:rsidP="0004702C"/>
        </w:tc>
      </w:tr>
      <w:tr w:rsidR="0004702C" w:rsidTr="00C82415">
        <w:trPr>
          <w:trHeight w:val="956"/>
        </w:trPr>
        <w:tc>
          <w:tcPr>
            <w:tcW w:w="1018" w:type="dxa"/>
            <w:shd w:val="clear" w:color="auto" w:fill="C6D9F1" w:themeFill="text2" w:themeFillTint="33"/>
          </w:tcPr>
          <w:p w:rsidR="0004702C" w:rsidRPr="000071CE" w:rsidRDefault="0004702C" w:rsidP="0004702C">
            <w:pPr>
              <w:rPr>
                <w:b/>
                <w:sz w:val="18"/>
              </w:rPr>
            </w:pPr>
            <w:r w:rsidRPr="000071CE">
              <w:rPr>
                <w:b/>
                <w:sz w:val="18"/>
              </w:rPr>
              <w:t>Afternoon activity</w:t>
            </w:r>
          </w:p>
          <w:p w:rsidR="0004702C" w:rsidRPr="000071CE" w:rsidRDefault="0004702C" w:rsidP="0004702C">
            <w:pPr>
              <w:rPr>
                <w:sz w:val="18"/>
              </w:rPr>
            </w:pPr>
            <w:r w:rsidRPr="000071CE">
              <w:rPr>
                <w:sz w:val="18"/>
              </w:rPr>
              <w:t xml:space="preserve">1.30 – 2.30 </w:t>
            </w:r>
          </w:p>
        </w:tc>
        <w:tc>
          <w:tcPr>
            <w:tcW w:w="2874" w:type="dxa"/>
          </w:tcPr>
          <w:p w:rsidR="0004702C" w:rsidRDefault="0004702C" w:rsidP="0004702C">
            <w:r>
              <w:t xml:space="preserve">Research about Stroud canal and when it first opened. Look at the pictures of what it used to look like and what it looks like now. </w:t>
            </w:r>
          </w:p>
        </w:tc>
        <w:tc>
          <w:tcPr>
            <w:tcW w:w="2874" w:type="dxa"/>
          </w:tcPr>
          <w:p w:rsidR="0004702C" w:rsidRDefault="0004702C" w:rsidP="0004702C">
            <w:r>
              <w:t xml:space="preserve">Look at how different puppets are made and then design a puppet of your choice. You could make the character that you wrote about last week. </w:t>
            </w:r>
          </w:p>
        </w:tc>
        <w:tc>
          <w:tcPr>
            <w:tcW w:w="2874" w:type="dxa"/>
          </w:tcPr>
          <w:p w:rsidR="0004702C" w:rsidRDefault="0004702C" w:rsidP="0004702C">
            <w:r>
              <w:t xml:space="preserve">Make your puppet from the design that you did yesterday. </w:t>
            </w:r>
          </w:p>
        </w:tc>
        <w:tc>
          <w:tcPr>
            <w:tcW w:w="2874" w:type="dxa"/>
          </w:tcPr>
          <w:p w:rsidR="0004702C" w:rsidRDefault="0004702C" w:rsidP="0004702C">
            <w:r>
              <w:t>Colour and decorate your puppet. Mr Moorcroft would love to see the pictures of your puppets after you’ve made them.</w:t>
            </w:r>
          </w:p>
        </w:tc>
        <w:tc>
          <w:tcPr>
            <w:tcW w:w="2874" w:type="dxa"/>
          </w:tcPr>
          <w:p w:rsidR="0004702C" w:rsidRDefault="0004702C" w:rsidP="0004702C">
            <w:r>
              <w:t>Golden time</w:t>
            </w:r>
          </w:p>
          <w:p w:rsidR="0004702C" w:rsidRDefault="0004702C" w:rsidP="0004702C">
            <w:r>
              <w:t xml:space="preserve">Choose your own fun activity to do. </w:t>
            </w:r>
          </w:p>
        </w:tc>
      </w:tr>
      <w:tr w:rsidR="0004702C" w:rsidTr="00C82415">
        <w:trPr>
          <w:trHeight w:val="956"/>
        </w:trPr>
        <w:tc>
          <w:tcPr>
            <w:tcW w:w="1018" w:type="dxa"/>
            <w:shd w:val="clear" w:color="auto" w:fill="C6D9F1" w:themeFill="text2" w:themeFillTint="33"/>
          </w:tcPr>
          <w:p w:rsidR="0004702C" w:rsidRPr="000071CE" w:rsidRDefault="0004702C" w:rsidP="0004702C">
            <w:pPr>
              <w:rPr>
                <w:b/>
                <w:sz w:val="18"/>
              </w:rPr>
            </w:pPr>
            <w:r w:rsidRPr="000071CE">
              <w:rPr>
                <w:b/>
                <w:sz w:val="18"/>
              </w:rPr>
              <w:t>Story time/quiet reading</w:t>
            </w:r>
          </w:p>
          <w:p w:rsidR="0004702C" w:rsidRPr="000071CE" w:rsidRDefault="0004702C" w:rsidP="0004702C">
            <w:pPr>
              <w:rPr>
                <w:sz w:val="18"/>
              </w:rPr>
            </w:pPr>
            <w:r w:rsidRPr="000071CE">
              <w:rPr>
                <w:sz w:val="18"/>
              </w:rPr>
              <w:t>2.30 – 3.00</w:t>
            </w:r>
          </w:p>
        </w:tc>
        <w:tc>
          <w:tcPr>
            <w:tcW w:w="2874" w:type="dxa"/>
          </w:tcPr>
          <w:p w:rsidR="0004702C" w:rsidRDefault="0004702C" w:rsidP="0004702C">
            <w:r>
              <w:t xml:space="preserve">Read a story together from a book or from </w:t>
            </w:r>
            <w:hyperlink r:id="rId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04702C" w:rsidRDefault="0004702C" w:rsidP="0004702C">
            <w:r>
              <w:t xml:space="preserve">Or listen to David </w:t>
            </w:r>
            <w:proofErr w:type="spellStart"/>
            <w:r>
              <w:t>Walliams</w:t>
            </w:r>
            <w:proofErr w:type="spellEnd"/>
            <w:r>
              <w:t xml:space="preserve"> reading one of his stories.</w:t>
            </w:r>
          </w:p>
          <w:p w:rsidR="0004702C" w:rsidRDefault="0004702C" w:rsidP="0004702C">
            <w:r>
              <w:t>Write down a list of everything you have done today for your diary.</w:t>
            </w:r>
          </w:p>
        </w:tc>
        <w:tc>
          <w:tcPr>
            <w:tcW w:w="2874" w:type="dxa"/>
          </w:tcPr>
          <w:p w:rsidR="0004702C" w:rsidRDefault="0004702C" w:rsidP="0004702C">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04702C" w:rsidRDefault="0004702C" w:rsidP="0004702C">
            <w:r>
              <w:t xml:space="preserve">Or listen to David </w:t>
            </w:r>
            <w:proofErr w:type="spellStart"/>
            <w:r>
              <w:t>Walliams</w:t>
            </w:r>
            <w:proofErr w:type="spellEnd"/>
            <w:r>
              <w:t xml:space="preserve"> reading one of his stories.</w:t>
            </w:r>
          </w:p>
          <w:p w:rsidR="0004702C" w:rsidRDefault="0004702C" w:rsidP="0004702C">
            <w:r>
              <w:t>Write down a list of everything you have done today for your diary.</w:t>
            </w:r>
          </w:p>
        </w:tc>
        <w:tc>
          <w:tcPr>
            <w:tcW w:w="2874" w:type="dxa"/>
          </w:tcPr>
          <w:p w:rsidR="0004702C" w:rsidRDefault="0004702C" w:rsidP="0004702C">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04702C" w:rsidRDefault="0004702C" w:rsidP="0004702C">
            <w:r>
              <w:t xml:space="preserve">Or listen to David </w:t>
            </w:r>
            <w:proofErr w:type="spellStart"/>
            <w:r>
              <w:t>Walliams</w:t>
            </w:r>
            <w:proofErr w:type="spellEnd"/>
            <w:r>
              <w:t xml:space="preserve"> reading one of his stories.</w:t>
            </w:r>
          </w:p>
          <w:p w:rsidR="0004702C" w:rsidRDefault="0004702C" w:rsidP="0004702C">
            <w:r>
              <w:t>Write down a list of everything you have done today for your diary.</w:t>
            </w:r>
          </w:p>
        </w:tc>
        <w:tc>
          <w:tcPr>
            <w:tcW w:w="2874" w:type="dxa"/>
          </w:tcPr>
          <w:p w:rsidR="0004702C" w:rsidRDefault="0004702C" w:rsidP="0004702C">
            <w:r>
              <w:t xml:space="preserve">Read a story together from a book or from </w:t>
            </w:r>
            <w:hyperlink r:id="rId11"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04702C" w:rsidRDefault="0004702C" w:rsidP="0004702C">
            <w:r>
              <w:t xml:space="preserve">Or listen to David </w:t>
            </w:r>
            <w:proofErr w:type="spellStart"/>
            <w:r>
              <w:t>Walliams</w:t>
            </w:r>
            <w:proofErr w:type="spellEnd"/>
            <w:r>
              <w:t xml:space="preserve"> reading one of his stories.</w:t>
            </w:r>
          </w:p>
          <w:p w:rsidR="0004702C" w:rsidRDefault="0004702C" w:rsidP="0004702C">
            <w:r>
              <w:t>Write down a list of everything you have done today for your diary.</w:t>
            </w:r>
          </w:p>
        </w:tc>
        <w:tc>
          <w:tcPr>
            <w:tcW w:w="2874" w:type="dxa"/>
          </w:tcPr>
          <w:p w:rsidR="0004702C" w:rsidRDefault="0004702C" w:rsidP="0004702C">
            <w:r>
              <w:t xml:space="preserve">Read a story together from a book or from </w:t>
            </w:r>
            <w:hyperlink r:id="rId12"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04702C" w:rsidRDefault="0004702C" w:rsidP="0004702C">
            <w:r>
              <w:t xml:space="preserve">Or listen to David </w:t>
            </w:r>
            <w:proofErr w:type="spellStart"/>
            <w:r>
              <w:t>Walliams</w:t>
            </w:r>
            <w:proofErr w:type="spellEnd"/>
            <w:r>
              <w:t xml:space="preserve"> reading one of his stories.</w:t>
            </w:r>
          </w:p>
          <w:p w:rsidR="0004702C" w:rsidRDefault="0004702C" w:rsidP="0004702C"/>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116E5"/>
    <w:rsid w:val="00032ECB"/>
    <w:rsid w:val="0004702C"/>
    <w:rsid w:val="000D137C"/>
    <w:rsid w:val="0015415E"/>
    <w:rsid w:val="0017334D"/>
    <w:rsid w:val="001A58BD"/>
    <w:rsid w:val="001A6FD3"/>
    <w:rsid w:val="00324F7A"/>
    <w:rsid w:val="004D65F1"/>
    <w:rsid w:val="0067319A"/>
    <w:rsid w:val="006C0F83"/>
    <w:rsid w:val="007A3FF8"/>
    <w:rsid w:val="008A047A"/>
    <w:rsid w:val="00920421"/>
    <w:rsid w:val="00920FCD"/>
    <w:rsid w:val="009316F5"/>
    <w:rsid w:val="00933AA3"/>
    <w:rsid w:val="00A259F8"/>
    <w:rsid w:val="00A37145"/>
    <w:rsid w:val="00A37DC7"/>
    <w:rsid w:val="00A65CDD"/>
    <w:rsid w:val="00A85B89"/>
    <w:rsid w:val="00B446CC"/>
    <w:rsid w:val="00C8097B"/>
    <w:rsid w:val="00C82415"/>
    <w:rsid w:val="00D86F4A"/>
    <w:rsid w:val="00EB5CBB"/>
    <w:rsid w:val="00F12E00"/>
    <w:rsid w:val="00FE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0A11E"/>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time/teaching-clock" TargetMode="External"/><Relationship Id="rId12" Type="http://schemas.openxmlformats.org/officeDocument/2006/relationships/hyperlink" Target="https://www.oxfordowl.co.uk/for-home/rea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time/teaching-clock"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topmarks.co.uk/time/teaching-clock" TargetMode="Externa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4</cp:revision>
  <dcterms:created xsi:type="dcterms:W3CDTF">2020-04-30T12:33:00Z</dcterms:created>
  <dcterms:modified xsi:type="dcterms:W3CDTF">2020-04-30T13:08:00Z</dcterms:modified>
</cp:coreProperties>
</file>